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LỊCH CÔNG TÁC TUẦN 7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Từ 19/10/2026 - 25/10/2026: 11A2</w:t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138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0"/>
        <w:gridCol w:w="1050"/>
        <w:gridCol w:w="5415"/>
        <w:gridCol w:w="1080"/>
        <w:gridCol w:w="3960"/>
        <w:gridCol w:w="1200"/>
        <w:tblGridChange w:id="0">
          <w:tblGrid>
            <w:gridCol w:w="1170"/>
            <w:gridCol w:w="1050"/>
            <w:gridCol w:w="5415"/>
            <w:gridCol w:w="1080"/>
            <w:gridCol w:w="3960"/>
            <w:gridCol w:w="120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Tháng ngày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Trực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LĐ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Sáng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Trực Chiều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Trực Tối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Hai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Cường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ind w:left="-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- 10h00: Họp trù bị HN Viên chức, NLĐ 2026_TP: Theo KH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Sáng: Đài TH quay chụp về văn hóa ứng xử_Ngân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Tú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Từ 14h00 giáo viên ra đề KTr GK chuyển cho giáo viên thẩm đinh.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Thảo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Tâm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Tuyến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7h50: Hội nghị cán bộ, viên chức, người lao động năm 2026_Toàn thể CB,GV,NV (mặc lễ phục)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ind w:left="-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Hằng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ind w:left="-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14h00 Đo đạc, xác định danh giới thu hồi đất: HT, Tằng PHT, Thành, Đức_KT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Cường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Lạng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Lãm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Tư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Tằng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8h00-11h30 Giáo viên nộp đề KTr giữa kỳ theo KH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Dự kiến giao nhận gạo đợt 2 từ 21-24/10_Đức KT, GVC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Đức D2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ind w:left="-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Nộp hồ sơ thi Giới thiệu sách địa chí Lạng Sơn_Thảo, Thu sử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Tằng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Trang 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Kiên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Năm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Cường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 kết quả tham gia thi Kỉ niệm về thầy cô, mái trường 2026_Thảo, H.Thu T, GVCN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Đ/c Loan (T.Anh) xin nghỉ từ 22-26/10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Hải D3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Thúy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Chinh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Tuấn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Sáu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ind w:left="-100" w:firstLine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- 8h00 NK Hoa Sim: Tập huấn chuyển đổi số Khuyến học_ Thảo, Hiền TV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ind w:left="-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Nộp hồ sơ thi Khởi nghiệp về Sở (Phòng TrH)_ Thảo, Nhuyên, Ng Trang, B.Linh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Ly D4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ind w:left="-100"/>
              <w:rPr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BC kết quả thực hiện  NQ số 80 về phát triển văn hóa VN (KH3015 Sở- trước 28/10)_Thảo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L.Lan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Linh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Thắng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Bảy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Tằng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ind w:left="-100" w:firstLine="10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- 16h30: Đám cưới nhà đ/c Loan T.Anh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Hạnh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Quỳnh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Thành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CN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Cường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ind w:left="-100" w:firstLine="10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Trải nghiệm nấu ăn - Tổ CSND, lớp trực tuần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V.Anh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Phúc</w:t>
            </w:r>
          </w:p>
        </w:tc>
      </w:tr>
    </w:tbl>
    <w:p w:rsidR="00000000" w:rsidDel="00000000" w:rsidP="00000000" w:rsidRDefault="00000000" w:rsidRPr="00000000" w14:paraId="00000052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           </w:t>
        <w:tab/>
        <w:t xml:space="preserve">                              </w:t>
        <w:tab/>
        <w:t xml:space="preserve">BGH</w:t>
      </w:r>
    </w:p>
    <w:p w:rsidR="00000000" w:rsidDel="00000000" w:rsidP="00000000" w:rsidRDefault="00000000" w:rsidRPr="00000000" w14:paraId="00000053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424" w:top="709" w:left="1440" w:right="5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spacing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260" w:before="260" w:line="416" w:lineRule="auto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290" w:before="280" w:line="376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1033-12.2.0.22556</vt:lpwstr>
  </property>
  <property fmtid="{D5CDD505-2E9C-101B-9397-08002B2CF9AE}" pid="3" name="ICV">
    <vt:lpwstr>17B491CAB6624E8DBB0259DAD2051D3D_12</vt:lpwstr>
  </property>
</Properties>
</file>